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</w:p>
    <w:p>
      <w:pPr>
        <w:pStyle w:val="Normal.0"/>
        <w:spacing w:after="0" w:line="20" w:lineRule="atLeast"/>
        <w:ind w:left="3969" w:righ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 Останкинский районный суд 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Москвы</w:t>
      </w:r>
    </w:p>
    <w:p>
      <w:pPr>
        <w:pStyle w:val="Normal.0"/>
        <w:spacing w:after="0" w:line="20" w:lineRule="atLeast"/>
        <w:ind w:left="3969" w:right="0" w:firstLine="0"/>
        <w:rPr>
          <w:rStyle w:val="Нет A"/>
          <w:sz w:val="28"/>
          <w:szCs w:val="28"/>
        </w:rPr>
      </w:pPr>
    </w:p>
    <w:p>
      <w:pPr>
        <w:pStyle w:val="Normal.0"/>
        <w:spacing w:after="0" w:line="20" w:lineRule="atLeast"/>
        <w:ind w:left="3969" w:right="0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От лица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привлекаемого к административной ответственности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Герасимова Антона Юрьевича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адрес</w:t>
      </w:r>
      <w:r>
        <w:rPr>
          <w:sz w:val="28"/>
          <w:szCs w:val="28"/>
          <w:rtl w:val="0"/>
          <w:lang w:val="ru-RU"/>
        </w:rPr>
        <w:t xml:space="preserve">: 105005,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Старокирочный переулок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дом </w:t>
      </w:r>
      <w:r>
        <w:rPr>
          <w:sz w:val="28"/>
          <w:szCs w:val="28"/>
          <w:rtl w:val="0"/>
          <w:lang w:val="ru-RU"/>
        </w:rPr>
        <w:t>16/2</w:t>
      </w:r>
    </w:p>
    <w:p>
      <w:pPr>
        <w:pStyle w:val="Normal.0"/>
        <w:spacing w:after="0" w:line="20" w:lineRule="atLeast"/>
        <w:ind w:left="0" w:right="0" w:firstLine="0"/>
        <w:rPr>
          <w:rStyle w:val="Нет A"/>
          <w:sz w:val="28"/>
          <w:szCs w:val="28"/>
        </w:rPr>
      </w:pPr>
    </w:p>
    <w:p>
      <w:pPr>
        <w:pStyle w:val="Normal.0"/>
        <w:spacing w:after="0" w:line="20" w:lineRule="atLeast"/>
        <w:ind w:left="3969" w:right="0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Потерпевший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>Зубков Станислав Васильевич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адрес</w:t>
      </w:r>
      <w:r>
        <w:rPr>
          <w:sz w:val="28"/>
          <w:szCs w:val="28"/>
          <w:rtl w:val="0"/>
          <w:lang w:val="ru-RU"/>
        </w:rPr>
        <w:t xml:space="preserve">: 142712, </w:t>
      </w:r>
      <w:r>
        <w:rPr>
          <w:sz w:val="28"/>
          <w:szCs w:val="28"/>
          <w:rtl w:val="0"/>
          <w:lang w:val="ru-RU"/>
        </w:rPr>
        <w:t>пос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Ленинские Горки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Новое Шоссе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 52</w:t>
      </w:r>
    </w:p>
    <w:p>
      <w:pPr>
        <w:pStyle w:val="Normal.0"/>
        <w:spacing w:after="0" w:line="20" w:lineRule="atLeast"/>
        <w:ind w:left="3969" w:right="0" w:firstLine="0"/>
        <w:rPr>
          <w:rStyle w:val="Нет A"/>
          <w:sz w:val="28"/>
          <w:szCs w:val="28"/>
        </w:rPr>
      </w:pPr>
    </w:p>
    <w:p>
      <w:pPr>
        <w:pStyle w:val="heading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0"/>
        <w:jc w:val="left"/>
      </w:pPr>
    </w:p>
    <w:p>
      <w:pPr>
        <w:pStyle w:val="heading 1"/>
        <w:spacing w:after="0"/>
        <w:ind w:right="0" w:hanging="57"/>
      </w:pPr>
      <w:r>
        <w:rPr>
          <w:rStyle w:val="Нет A"/>
          <w:rtl w:val="0"/>
          <w:lang w:val="ru-RU"/>
        </w:rPr>
        <w:t xml:space="preserve">ЖАЛОБА </w:t>
      </w:r>
    </w:p>
    <w:p>
      <w:pPr>
        <w:pStyle w:val="heading 1"/>
        <w:spacing w:after="0"/>
        <w:ind w:right="0" w:hanging="57"/>
        <w:rPr>
          <w:b w:val="0"/>
          <w:bCs w:val="0"/>
        </w:rPr>
      </w:pPr>
      <w:r>
        <w:rPr>
          <w:rStyle w:val="Нет A"/>
          <w:rtl w:val="0"/>
          <w:lang w:val="ru-RU"/>
        </w:rPr>
        <w:t>на постановление мирового судьи судебного участка г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Москвы от </w:t>
      </w:r>
      <w:r>
        <w:rPr>
          <w:rStyle w:val="Нет A"/>
          <w:rtl w:val="0"/>
          <w:lang w:val="ru-RU"/>
        </w:rPr>
        <w:t xml:space="preserve">08 </w:t>
      </w:r>
      <w:r>
        <w:rPr>
          <w:rStyle w:val="Нет A"/>
          <w:rtl w:val="0"/>
          <w:lang w:val="ru-RU"/>
        </w:rPr>
        <w:t xml:space="preserve">сентября </w:t>
      </w:r>
      <w:r>
        <w:rPr>
          <w:rStyle w:val="Нет A"/>
          <w:rtl w:val="0"/>
          <w:lang w:val="ru-RU"/>
        </w:rPr>
        <w:t xml:space="preserve">2022 </w:t>
      </w:r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по делу об административном правонарушении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right="0"/>
        <w:jc w:val="center"/>
        <w:rPr>
          <w:b w:val="1"/>
          <w:bCs w:val="1"/>
        </w:rPr>
      </w:pPr>
    </w:p>
    <w:p>
      <w:pPr>
        <w:pStyle w:val="Body Text"/>
        <w:tabs>
          <w:tab w:val="righ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right="0" w:firstLine="567"/>
      </w:pPr>
      <w:r>
        <w:rPr>
          <w:rStyle w:val="Нет A"/>
          <w:rtl w:val="0"/>
          <w:lang w:val="ru-RU"/>
        </w:rPr>
        <w:t xml:space="preserve">08 </w:t>
      </w:r>
      <w:r>
        <w:rPr>
          <w:rStyle w:val="Нет A"/>
          <w:rtl w:val="0"/>
          <w:lang w:val="ru-RU"/>
        </w:rPr>
        <w:t xml:space="preserve">сентября </w:t>
      </w:r>
      <w:r>
        <w:rPr>
          <w:rStyle w:val="Нет A"/>
          <w:rtl w:val="0"/>
          <w:lang w:val="ru-RU"/>
        </w:rPr>
        <w:t xml:space="preserve">2022 </w:t>
      </w:r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мировой судья судебного участка г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Москвы вынес постановление по делу об административном правонарушении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предусмотренном ч</w:t>
      </w:r>
      <w:r>
        <w:rPr>
          <w:rStyle w:val="Нет A"/>
          <w:rtl w:val="0"/>
          <w:lang w:val="ru-RU"/>
        </w:rPr>
        <w:t xml:space="preserve">. __ </w:t>
      </w:r>
      <w:r>
        <w:rPr>
          <w:rStyle w:val="Нет A"/>
          <w:rtl w:val="0"/>
          <w:lang w:val="ru-RU"/>
        </w:rPr>
        <w:t>ст</w:t>
      </w:r>
      <w:r>
        <w:rPr>
          <w:rStyle w:val="Нет A"/>
          <w:rtl w:val="0"/>
          <w:lang w:val="ru-RU"/>
        </w:rPr>
        <w:t xml:space="preserve">. ____ </w:t>
      </w:r>
      <w:r>
        <w:rPr>
          <w:rStyle w:val="Нет A"/>
          <w:rtl w:val="0"/>
          <w:lang w:val="ru-RU"/>
        </w:rPr>
        <w:t>КоАП РФ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отношении меня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Герасимова Антона Юрьевича</w:t>
      </w:r>
      <w:r>
        <w:rPr>
          <w:rStyle w:val="Нет A"/>
          <w:rtl w:val="0"/>
          <w:lang w:val="ru-RU"/>
        </w:rPr>
        <w:t>.</w:t>
      </w:r>
    </w:p>
    <w:p>
      <w:pPr>
        <w:pStyle w:val="Body Text"/>
        <w:spacing w:after="0"/>
        <w:ind w:left="0" w:right="0" w:firstLine="567"/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10"/>
        <w:rPr>
          <w:rStyle w:val="Hyperlink.1"/>
        </w:rPr>
      </w:pPr>
      <w:r>
        <w:rPr>
          <w:rStyle w:val="Hyperlink.1"/>
          <w:rtl w:val="0"/>
          <w:lang w:val="ru-RU"/>
        </w:rPr>
        <w:t>С вынесенным постановлением не согласен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считаю его незаконным и необоснованным</w:t>
      </w:r>
      <w:r>
        <w:rPr>
          <w:rStyle w:val="Hyperlink.1"/>
          <w:rtl w:val="0"/>
          <w:lang w:val="ru-RU"/>
        </w:rPr>
        <w:t xml:space="preserve">.  </w:t>
      </w:r>
      <w:r>
        <w:rPr>
          <w:rStyle w:val="Hyperlink.1"/>
          <w:rtl w:val="0"/>
          <w:lang w:val="ru-RU"/>
        </w:rPr>
        <w:t>Имеются существенные нарушения процессуальных норм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Нарушены принципы полноты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объективности и всесторонности рассмотрения данного дела об административном правонарушении</w:t>
      </w:r>
      <w:r>
        <w:rPr>
          <w:rStyle w:val="Hyperlink.1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Style w:val="Hyperlink.1"/>
          <w:rtl w:val="0"/>
          <w:lang w:val="ru-RU"/>
        </w:rPr>
        <w:t>Доказательств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подтверждающих наличие в моих действиях умысла на совершение административного правонарушения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материалы дела не содержат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right="0" w:firstLine="567"/>
        <w:rPr>
          <w:rStyle w:val="Hyperlink.1"/>
        </w:rPr>
      </w:pPr>
      <w:r>
        <w:rPr>
          <w:rStyle w:val="Hyperlink.1"/>
          <w:rtl w:val="0"/>
          <w:lang w:val="ru-RU"/>
        </w:rPr>
        <w:t>Согласно ст</w:t>
      </w:r>
      <w:r>
        <w:rPr>
          <w:rStyle w:val="Hyperlink.1"/>
          <w:rtl w:val="0"/>
          <w:lang w:val="ru-RU"/>
        </w:rPr>
        <w:t xml:space="preserve">. 24.1 </w:t>
      </w:r>
      <w:r>
        <w:rPr>
          <w:rStyle w:val="Hyperlink.1"/>
          <w:rtl w:val="0"/>
          <w:lang w:val="ru-RU"/>
        </w:rPr>
        <w:t>КоАП РФ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задачами производства по делам об административных правонарушениях является всестороннее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полное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объективное и своевременное выяснение обстоятельств каждого дела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разрешение его в соответствии с законом</w:t>
      </w:r>
      <w:r>
        <w:rPr>
          <w:rStyle w:val="Hyperlink.1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right="0" w:firstLine="567"/>
        <w:rPr>
          <w:rStyle w:val="Hyperlink.1"/>
        </w:rPr>
      </w:pPr>
      <w:r>
        <w:rPr>
          <w:rStyle w:val="Hyperlink.1"/>
          <w:rtl w:val="0"/>
          <w:lang w:val="ru-RU"/>
        </w:rPr>
        <w:t>В соответствии со ст</w:t>
      </w:r>
      <w:r>
        <w:rPr>
          <w:rStyle w:val="Hyperlink.1"/>
          <w:rtl w:val="0"/>
          <w:lang w:val="ru-RU"/>
        </w:rPr>
        <w:t xml:space="preserve">. 26.1 </w:t>
      </w:r>
      <w:r>
        <w:rPr>
          <w:rStyle w:val="Hyperlink.1"/>
          <w:rtl w:val="0"/>
          <w:lang w:val="ru-RU"/>
        </w:rPr>
        <w:t>КоАП РФ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при разбирательстве по делу об административном правонарушении выяснению подлежат обстоятельства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имеющие значение для правильного разрешения дела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 именно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наличие события административного правонарушения</w:t>
      </w:r>
      <w:r>
        <w:rPr>
          <w:rStyle w:val="Hyperlink.1"/>
          <w:rtl w:val="0"/>
          <w:lang w:val="ru-RU"/>
        </w:rPr>
        <w:t xml:space="preserve">; </w:t>
      </w:r>
      <w:r>
        <w:rPr>
          <w:rStyle w:val="Hyperlink.1"/>
          <w:rtl w:val="0"/>
          <w:lang w:val="ru-RU"/>
        </w:rPr>
        <w:t>виновность лица в совершении административного правонарушения</w:t>
      </w:r>
      <w:r>
        <w:rPr>
          <w:rStyle w:val="Hyperlink.1"/>
          <w:rtl w:val="0"/>
          <w:lang w:val="ru-RU"/>
        </w:rPr>
        <w:t xml:space="preserve">; </w:t>
      </w:r>
      <w:r>
        <w:rPr>
          <w:rStyle w:val="Hyperlink.1"/>
          <w:rtl w:val="0"/>
          <w:lang w:val="ru-RU"/>
        </w:rPr>
        <w:t>иные обстоятельства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имеющие значение для правильного разрешения дела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 также причины и условия совершения административного правонарушения</w:t>
      </w:r>
      <w:r>
        <w:rPr>
          <w:rStyle w:val="Hyperlink.1"/>
          <w:rtl w:val="0"/>
          <w:lang w:val="ru-RU"/>
        </w:rPr>
        <w:t>.</w:t>
      </w:r>
    </w:p>
    <w:p>
      <w:pPr>
        <w:pStyle w:val="Default"/>
        <w:spacing w:after="0"/>
        <w:ind w:left="0" w:right="0" w:firstLine="0"/>
        <w:rPr>
          <w:rStyle w:val="Нет A"/>
          <w:sz w:val="28"/>
          <w:szCs w:val="28"/>
        </w:rPr>
      </w:pPr>
    </w:p>
    <w:p>
      <w:pPr>
        <w:pStyle w:val="Default"/>
        <w:spacing w:after="0"/>
        <w:ind w:left="0" w:right="0" w:firstLine="567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Субъективная сторона состава административного правонарушения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предусмотренного частью </w:t>
      </w:r>
      <w:r>
        <w:rPr>
          <w:sz w:val="28"/>
          <w:szCs w:val="28"/>
          <w:rtl w:val="0"/>
          <w:lang w:val="ru-RU"/>
        </w:rPr>
        <w:t xml:space="preserve">___ </w:t>
      </w:r>
      <w:r>
        <w:rPr>
          <w:sz w:val="28"/>
          <w:szCs w:val="28"/>
          <w:rtl w:val="0"/>
          <w:lang w:val="ru-RU"/>
        </w:rPr>
        <w:t xml:space="preserve">статьи </w:t>
      </w:r>
      <w:r>
        <w:rPr>
          <w:sz w:val="28"/>
          <w:szCs w:val="28"/>
          <w:rtl w:val="0"/>
          <w:lang w:val="ru-RU"/>
        </w:rPr>
        <w:t xml:space="preserve">___ </w:t>
      </w:r>
      <w:r>
        <w:rPr>
          <w:sz w:val="28"/>
          <w:szCs w:val="28"/>
          <w:rtl w:val="0"/>
          <w:lang w:val="ru-RU"/>
        </w:rPr>
        <w:t>КоАП 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характеризуется умышленной формой вины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Default"/>
        <w:spacing w:after="0"/>
        <w:ind w:left="0" w:right="0" w:firstLine="567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Согласно ст</w:t>
      </w:r>
      <w:r>
        <w:rPr>
          <w:sz w:val="28"/>
          <w:szCs w:val="28"/>
          <w:rtl w:val="0"/>
          <w:lang w:val="ru-RU"/>
        </w:rPr>
        <w:t xml:space="preserve">. 2.2 </w:t>
      </w:r>
      <w:r>
        <w:rPr>
          <w:sz w:val="28"/>
          <w:szCs w:val="28"/>
          <w:rtl w:val="0"/>
          <w:lang w:val="ru-RU"/>
        </w:rPr>
        <w:t>КоАП 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административное правонарушение признается совершенным умышленно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лицо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его совершившее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сознавало противоправный характер своего действия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бездействия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предвидело его вредные последствия и желало наступления таких последствий или сознательно их допускало либо относилось к ним безразлично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right="0" w:firstLine="0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 </w:t>
      </w:r>
    </w:p>
    <w:p>
      <w:pPr>
        <w:pStyle w:val="Default"/>
        <w:spacing w:after="0"/>
        <w:ind w:left="0" w:right="0" w:firstLine="567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В моих действиях отсутствовал умысел на совершение административного правонарушения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Данные обстоятельства также подтвердил потерпевший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Таким образом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с учетом отсутствия доказательств наличия в моих действиях умысла на совершение административного правонарушения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при рассмотрении дела в суде первой инстанции подлежало применению положение о презумпции невиновности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ст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1.5 </w:t>
      </w:r>
      <w:r>
        <w:rPr>
          <w:b w:val="1"/>
          <w:bCs w:val="1"/>
          <w:sz w:val="28"/>
          <w:szCs w:val="28"/>
          <w:rtl w:val="0"/>
          <w:lang w:val="ru-RU"/>
        </w:rPr>
        <w:t>КоАП РФ</w:t>
      </w:r>
      <w:r>
        <w:rPr>
          <w:b w:val="1"/>
          <w:bCs w:val="1"/>
          <w:sz w:val="28"/>
          <w:szCs w:val="28"/>
          <w:rtl w:val="0"/>
          <w:lang w:val="ru-RU"/>
        </w:rPr>
        <w:t>).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right="0" w:firstLine="0"/>
        <w:rPr>
          <w:rStyle w:val="Hyperlink.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right="0" w:firstLine="567"/>
        <w:rPr>
          <w:sz w:val="28"/>
          <w:szCs w:val="28"/>
        </w:rPr>
      </w:pPr>
      <w:bookmarkStart w:name="sub_802" w:id="0"/>
      <w:r>
        <w:rPr>
          <w:sz w:val="28"/>
          <w:szCs w:val="28"/>
          <w:rtl w:val="0"/>
          <w:lang w:val="ru-RU"/>
        </w:rPr>
        <w:t>Право на защиту лица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отношении которого ведется производство по делу об административном правонарушении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подразумевает возможность в полном объеме пользоваться данным лицом теми процессуальными возможностями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устанавливает КоАП 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защиты своих прав и свобод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для осуществления в рамках административного производства всестороннего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объективного выяснения обстоятельств каждого дела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разрешения его в соответствии с законом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right="0" w:firstLine="567"/>
        <w:rPr>
          <w:rStyle w:val="Hyperlink.0"/>
        </w:rPr>
      </w:pPr>
      <w:r>
        <w:rPr>
          <w:rStyle w:val="Hyperlink.0"/>
          <w:rtl w:val="0"/>
          <w:lang w:val="ru-RU"/>
        </w:rPr>
        <w:t>Исходя из положений ч</w:t>
      </w:r>
      <w:r>
        <w:rPr>
          <w:rStyle w:val="Hyperlink.0"/>
          <w:rtl w:val="0"/>
          <w:lang w:val="ru-RU"/>
        </w:rPr>
        <w:t xml:space="preserve">. 1 </w:t>
      </w:r>
      <w:r>
        <w:rPr>
          <w:rStyle w:val="Hyperlink.0"/>
          <w:rtl w:val="0"/>
          <w:lang w:val="ru-RU"/>
        </w:rPr>
        <w:t>ст</w:t>
      </w:r>
      <w:r>
        <w:rPr>
          <w:rStyle w:val="Hyperlink.0"/>
          <w:rtl w:val="0"/>
          <w:lang w:val="ru-RU"/>
        </w:rPr>
        <w:t xml:space="preserve">. 1.6 </w:t>
      </w:r>
      <w:r>
        <w:rPr>
          <w:rStyle w:val="Hyperlink.0"/>
          <w:rtl w:val="0"/>
          <w:lang w:val="ru-RU"/>
        </w:rPr>
        <w:t>КоАП РФ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взыскания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 и соблюдение установленного законом порядка привлечения лица к административной ответственности</w:t>
      </w:r>
      <w:r>
        <w:rPr>
          <w:rStyle w:val="Hyperlink.0"/>
          <w:rtl w:val="0"/>
          <w:lang w:val="ru-RU"/>
        </w:rPr>
        <w:t>.</w:t>
      </w:r>
      <w:bookmarkEnd w:id="0"/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right="0" w:firstLine="567"/>
        <w:rPr>
          <w:rStyle w:val="Hyperlink.1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rPr>
          <w:rStyle w:val="Нет A"/>
        </w:rPr>
      </w:pPr>
      <w:r>
        <w:rPr>
          <w:u w:color="000000"/>
          <w:rtl w:val="0"/>
          <w:lang w:val="ru-RU"/>
        </w:rPr>
        <w:t>На основании вышеизложенного и руководствуясь ст</w:t>
      </w:r>
      <w:r>
        <w:rPr>
          <w:u w:color="000000"/>
          <w:rtl w:val="0"/>
          <w:lang w:val="ru-RU"/>
        </w:rPr>
        <w:t xml:space="preserve">. </w:t>
      </w:r>
      <w:r>
        <w:rPr>
          <w:u w:color="000000"/>
          <w:rtl w:val="0"/>
          <w:lang w:val="ru-RU"/>
        </w:rPr>
        <w:t>ст</w:t>
      </w:r>
      <w:r>
        <w:rPr>
          <w:u w:color="000000"/>
          <w:rtl w:val="0"/>
          <w:lang w:val="ru-RU"/>
        </w:rPr>
        <w:t xml:space="preserve">. 1.5, 1.6, 24.1, 26.1, 30.1 </w:t>
      </w:r>
      <w:r>
        <w:rPr>
          <w:u w:color="000000"/>
          <w:rtl w:val="0"/>
          <w:lang w:val="ru-RU"/>
        </w:rPr>
        <w:t xml:space="preserve">– </w:t>
      </w:r>
      <w:r>
        <w:rPr>
          <w:u w:color="000000"/>
          <w:rtl w:val="0"/>
          <w:lang w:val="ru-RU"/>
        </w:rPr>
        <w:t xml:space="preserve">30.3 </w:t>
      </w:r>
      <w:r>
        <w:rPr>
          <w:u w:color="000000"/>
          <w:rtl w:val="0"/>
          <w:lang w:val="ru-RU"/>
        </w:rPr>
        <w:t>КоАП РФ</w:t>
      </w:r>
      <w:r>
        <w:rPr>
          <w:u w:color="000000"/>
          <w:rtl w:val="0"/>
          <w:lang w:val="ru-RU"/>
        </w:rPr>
        <w:t>,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right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right="0" w:hanging="5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ПРОШУ СУД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Стиль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right="0" w:hanging="5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Стиль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right="0" w:firstLine="567"/>
        <w:rPr>
          <w:rStyle w:val="Hyperlink.1"/>
        </w:rPr>
      </w:pPr>
      <w:r>
        <w:rPr>
          <w:rStyle w:val="Hyperlink.1"/>
          <w:rtl w:val="0"/>
          <w:lang w:val="ru-RU"/>
        </w:rPr>
        <w:t>Постановление мирового судьи судебного участка в отношении меня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Герасимова Антона Юрьевича – отменить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производство по делу прекратить</w:t>
      </w:r>
      <w:r>
        <w:rPr>
          <w:rStyle w:val="Hyperlink.1"/>
          <w:rtl w:val="0"/>
          <w:lang w:val="ru-RU"/>
        </w:rPr>
        <w:t>.</w:t>
      </w:r>
    </w:p>
    <w:p>
      <w:pPr>
        <w:pStyle w:val="Стиль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right="0" w:firstLine="567"/>
        <w:rPr>
          <w:rStyle w:val="Hyperlink.1"/>
        </w:rPr>
      </w:pPr>
    </w:p>
    <w:p>
      <w:pPr>
        <w:pStyle w:val="Стиль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right="0" w:firstLine="567"/>
        <w:rPr>
          <w:rStyle w:val="Hyperlink.1"/>
        </w:rPr>
      </w:pPr>
      <w:r>
        <w:rPr>
          <w:rStyle w:val="Hyperlink.1"/>
          <w:rtl w:val="0"/>
          <w:lang w:val="ru-RU"/>
        </w:rPr>
        <w:t>Приложение</w:t>
      </w:r>
      <w:r>
        <w:rPr>
          <w:rStyle w:val="Hyperlink.1"/>
          <w:rtl w:val="0"/>
          <w:lang w:val="ru-RU"/>
        </w:rPr>
        <w:t xml:space="preserve">:  </w:t>
      </w:r>
    </w:p>
    <w:p>
      <w:pPr>
        <w:pStyle w:val="Стиль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right="0" w:firstLine="567"/>
        <w:rPr>
          <w:rStyle w:val="Hyperlink.1"/>
        </w:rPr>
      </w:pPr>
    </w:p>
    <w:p>
      <w:pPr>
        <w:pStyle w:val="Стиль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right="0" w:firstLine="567"/>
        <w:rPr>
          <w:rStyle w:val="Hyperlink.1"/>
        </w:rPr>
      </w:pPr>
      <w:r>
        <w:rPr>
          <w:rStyle w:val="Hyperlink.1"/>
          <w:rtl w:val="0"/>
        </w:rPr>
        <w:tab/>
        <w:t xml:space="preserve">1. </w:t>
      </w:r>
      <w:r>
        <w:rPr>
          <w:rStyle w:val="Hyperlink.1"/>
          <w:rtl w:val="0"/>
          <w:lang w:val="ru-RU"/>
        </w:rPr>
        <w:t>Копия жалобы для потерпевшего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right="0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right="0" w:firstLine="0"/>
        <w:jc w:val="center"/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«     »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 2022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                                  ____________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Герасимов 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57" w:right="340" w:firstLine="709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57" w:right="34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 A">
    <w:name w:val="Нет A"/>
  </w:style>
  <w:style w:type="paragraph" w:styleId="heading 1">
    <w:name w:val="heading 1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57" w:right="340" w:firstLine="709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57" w:right="340" w:firstLine="70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57" w:right="340" w:firstLine="709"/>
      <w:jc w:val="both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imes New Roman" w:hAnsi="Times New Roman" w:hint="default"/>
      <w:sz w:val="28"/>
      <w:szCs w:val="28"/>
      <w:lang w:val="ru-RU"/>
    </w:r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57" w:right="340" w:firstLine="709"/>
      <w:jc w:val="both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57" w:right="340" w:firstLine="709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rPr>
      <w:rFonts w:ascii="Times New Roman" w:cs="Times New Roman" w:hAnsi="Times New Roman" w:eastAsia="Times New Roman"/>
      <w:sz w:val="28"/>
      <w:szCs w:val="28"/>
      <w:u w:color="000000"/>
    </w:rPr>
  </w:style>
  <w:style w:type="paragraph" w:styleId="Стиль">
    <w:name w:val="Стиль"/>
    <w:next w:val="Стиль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57" w:right="340" w:firstLine="72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